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A0" w:rsidRPr="00C16AA0" w:rsidRDefault="00407AA0" w:rsidP="00407AA0">
      <w:pPr>
        <w:jc w:val="right"/>
        <w:rPr>
          <w:rFonts w:ascii="Arial" w:hAnsi="Arial" w:cs="Arial"/>
          <w:color w:val="0000FF"/>
        </w:rPr>
      </w:pPr>
      <w:r w:rsidRPr="00C16AA0">
        <w:rPr>
          <w:rFonts w:ascii="Arial" w:hAnsi="Arial" w:cs="Arial"/>
          <w:color w:val="0000FF"/>
        </w:rPr>
        <w:t>ZAŁĄCZNIK NR 2 DO SWZ</w:t>
      </w:r>
    </w:p>
    <w:p w:rsidR="00407AA0" w:rsidRPr="00C16AA0" w:rsidRDefault="00407AA0" w:rsidP="00407AA0">
      <w:pPr>
        <w:rPr>
          <w:rFonts w:ascii="Arial" w:hAnsi="Arial" w:cs="Arial"/>
        </w:rPr>
      </w:pPr>
    </w:p>
    <w:p w:rsidR="00407AA0" w:rsidRPr="00C16AA0" w:rsidRDefault="00407AA0" w:rsidP="00407AA0">
      <w:pPr>
        <w:jc w:val="center"/>
        <w:rPr>
          <w:rFonts w:ascii="Arial" w:hAnsi="Arial" w:cs="Arial"/>
        </w:rPr>
      </w:pPr>
      <w:r w:rsidRPr="00C16AA0">
        <w:rPr>
          <w:rFonts w:ascii="Arial" w:hAnsi="Arial" w:cs="Arial"/>
        </w:rPr>
        <w:t>OPIS PRZEDMIOTU ZAMÓWIENIA</w:t>
      </w:r>
    </w:p>
    <w:p w:rsidR="00407AA0" w:rsidRPr="00407AA0" w:rsidRDefault="009F7C1F" w:rsidP="00407AA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(uwzględniający zmianę z dnia 0</w:t>
      </w:r>
      <w:r w:rsidR="00407AA0" w:rsidRPr="00407AA0">
        <w:rPr>
          <w:rFonts w:ascii="Arial" w:hAnsi="Arial" w:cs="Arial"/>
          <w:b/>
          <w:color w:val="FF0000"/>
          <w:sz w:val="18"/>
          <w:szCs w:val="18"/>
        </w:rPr>
        <w:t>1.0</w:t>
      </w:r>
      <w:r>
        <w:rPr>
          <w:rFonts w:ascii="Arial" w:hAnsi="Arial" w:cs="Arial"/>
          <w:b/>
          <w:color w:val="FF0000"/>
          <w:sz w:val="18"/>
          <w:szCs w:val="18"/>
        </w:rPr>
        <w:t>8</w:t>
      </w:r>
      <w:r w:rsidR="00407AA0" w:rsidRPr="00407AA0">
        <w:rPr>
          <w:rFonts w:ascii="Arial" w:hAnsi="Arial" w:cs="Arial"/>
          <w:b/>
          <w:color w:val="FF0000"/>
          <w:sz w:val="18"/>
          <w:szCs w:val="18"/>
        </w:rPr>
        <w:t>.2025 r.)</w:t>
      </w:r>
    </w:p>
    <w:p w:rsidR="00407AA0" w:rsidRPr="00C16AA0" w:rsidRDefault="00407AA0" w:rsidP="00407AA0">
      <w:pPr>
        <w:jc w:val="center"/>
        <w:rPr>
          <w:rFonts w:ascii="Arial" w:hAnsi="Arial" w:cs="Arial"/>
          <w:sz w:val="18"/>
          <w:szCs w:val="18"/>
        </w:rPr>
      </w:pPr>
    </w:p>
    <w:p w:rsidR="00407AA0" w:rsidRPr="00C16AA0" w:rsidRDefault="00407AA0" w:rsidP="00407AA0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C16AA0">
        <w:rPr>
          <w:rFonts w:ascii="Arial" w:hAnsi="Arial" w:cs="Arial"/>
          <w:b/>
          <w:sz w:val="18"/>
          <w:szCs w:val="18"/>
        </w:rPr>
        <w:t xml:space="preserve">CZĘŚĆ NR </w:t>
      </w:r>
      <w:r w:rsidRPr="00C16AA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1 – WYPOSAŻENIE MEBLOWE</w:t>
      </w:r>
    </w:p>
    <w:p w:rsidR="00407AA0" w:rsidRPr="00C16AA0" w:rsidRDefault="00407AA0" w:rsidP="00407AA0">
      <w:pPr>
        <w:rPr>
          <w:rFonts w:ascii="Arial" w:hAnsi="Arial" w:cs="Arial"/>
          <w:sz w:val="18"/>
          <w:szCs w:val="18"/>
        </w:rPr>
      </w:pPr>
    </w:p>
    <w:p w:rsidR="00407AA0" w:rsidRDefault="00407AA0" w:rsidP="00407AA0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C16AA0">
        <w:rPr>
          <w:rFonts w:ascii="Arial" w:hAnsi="Arial" w:cs="Arial"/>
          <w:b/>
          <w:sz w:val="18"/>
          <w:szCs w:val="18"/>
        </w:rPr>
        <w:t xml:space="preserve">Tabela nr </w:t>
      </w:r>
      <w:r w:rsidRPr="00C16AA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34 – Meble socjalne</w:t>
      </w:r>
    </w:p>
    <w:p w:rsidR="007A294B" w:rsidRPr="00C16AA0" w:rsidRDefault="007A294B" w:rsidP="00407AA0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650"/>
        <w:gridCol w:w="6121"/>
        <w:gridCol w:w="3402"/>
      </w:tblGrid>
      <w:tr w:rsidR="007A294B" w:rsidRPr="00C16AA0" w:rsidTr="003C6166">
        <w:trPr>
          <w:trHeight w:val="542"/>
        </w:trPr>
        <w:tc>
          <w:tcPr>
            <w:tcW w:w="650" w:type="dxa"/>
            <w:shd w:val="clear" w:color="auto" w:fill="F2F2F2" w:themeFill="background1" w:themeFillShade="F2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121" w:type="dxa"/>
            <w:shd w:val="clear" w:color="auto" w:fill="F2F2F2" w:themeFill="background1" w:themeFillShade="F2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WYMAGANE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OFEROWANE (proszę opisać)*</w:t>
            </w: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PRODUCENT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NAZWA / TYP (model) - jeżeli dotyczy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Fabrycznie nowe, wyprodukowane w 2025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Meble wykonane na wymiar, długość zabudowy według formularz ofertowego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Podział oraz funkcja szafek do ustalenia z Zamawiającym na etapie realizacji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53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Korpusy z płyty wiórowej obustronnie laminowanej o klasie higieniczności E1 </w:t>
            </w:r>
            <w:r w:rsidRPr="00C16AA0">
              <w:rPr>
                <w:rFonts w:ascii="Arial" w:hAnsi="Arial" w:cs="Arial"/>
                <w:bCs/>
                <w:sz w:val="18"/>
                <w:szCs w:val="18"/>
              </w:rPr>
              <w:t>lub równoważnej</w:t>
            </w: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o grubości 18 mm. Krawędzie widoczne oklejone obrzeżem PCV gr. 1 mm, pozostałe krawędzie zabezpieczone PCV grubości min. 0,5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Fronty wykonane z płyty wiórowej obustronnie laminowanej o klasie higieniczności E1 </w:t>
            </w:r>
            <w:r w:rsidRPr="00C16AA0">
              <w:rPr>
                <w:rFonts w:ascii="Arial" w:hAnsi="Arial" w:cs="Arial"/>
                <w:bCs/>
                <w:sz w:val="18"/>
                <w:szCs w:val="18"/>
              </w:rPr>
              <w:t>lub równoważnej</w:t>
            </w: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o grubości 18 mm. Krawędzie oklejone obrzeżem PCV o grubości min. 1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Półki z płyty wiórowej obustronnie laminowanej o klasie higieniczności E1 </w:t>
            </w:r>
            <w:r w:rsidRPr="00C16AA0">
              <w:rPr>
                <w:rFonts w:ascii="Arial" w:hAnsi="Arial" w:cs="Arial"/>
                <w:bCs/>
                <w:sz w:val="18"/>
                <w:szCs w:val="18"/>
              </w:rPr>
              <w:t>lub równoważnej</w:t>
            </w: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o grubości 18 mm. Krawędzie widoczne zabezpieczone obrzeżem PCV gr. 1 mm, pozostałe zabezpieczone PCV o grubości min. 0,5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Uchwyty metalowe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Stopki o przekroju okrągłym, z możliwością regulacji, wysokość stopek min. 10 cm.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Blat zabudowy ciągłej wykonany z materiału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mineralno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– akrylowego, odpornego na czasowe działanie środków chemicznych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Blat na swojej tylnej krawędzi wyposażony w listwę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przyblatową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z tego samego materiału co blat.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Wycięcia w blacie pod zlew/umywalkę przed montażem należy zabezpieczyć silikonem wodoodpornym. Połączenia blatów przed montażem należy zabezpieczyć silikonem wodoodpornym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Szafki górne zawieszone na listwach oraz zawieszkach z możliwością regulacji, elementy montażowe takie jak kołki/ śruby należy dopasować do istniejących ścian budynku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Szafki górne z drzwiami otwieranymi uchylnie jeśli występują o wysokości pomiędzy 55 – 70 cm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53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Jeśli występują szafki górne przeszklone – szkło w ramce aluminiowej – szkło przeźroczyste lub matowe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Zawiasy z cichym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domykiem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oraz możliwością wypięcia frontu bez użycia narzędzi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Szuflady z cichym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domykiem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oraz dociągiem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Jeśli występują w zestawieniu to szafki wyposażone w: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Lodówka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podblatowa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do zabudowy z zamrażalnikiem.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Wymiary (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WxSxG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) [cm]: 81.8 x 59.5 x 54.5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Pojemność [l]: 92 chłodziarka + 15 zamrażarka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Sterowanie: Mechaniczne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Położenie zamrażarki: Wewnątrz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Zmiana kierunku otwierania drzwi: Tak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Rodzaj zawiasu: Nożycowy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Oświetlenie wnętrza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Liczba pojemników na warzywa: 1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Liczba półek: 3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Rodzaj półek: Szklane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Sposób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odszraniania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(rozmrażania) chłodziarki: Automatyczne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Lodówka wysoka wolnostojącą: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Wymiary (</w:t>
            </w:r>
            <w:proofErr w:type="spellStart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WxSxG</w:t>
            </w:r>
            <w:proofErr w:type="spellEnd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) [cm]: 201 x 59.5 x 66.2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Pojemność [l]: 266 chłodziarka + 101 zamrażarka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proofErr w:type="spellStart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Bezszronowa</w:t>
            </w:r>
            <w:proofErr w:type="spellEnd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 xml:space="preserve"> (No Frost): Pełny No Frost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lastRenderedPageBreak/>
              <w:t>Położenie zamrażarki: Na dole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Zmiana kierunku otwierania drzwi: Tak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Liczba drzwi: 2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Kolor producenta: Białe szkło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Kolor / wykończenie boków: Szary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Kolor / wykończenie frontu: Białe szkło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Funkcje: Szybkie zamrażanie, Zmiana kierunku otwierania drzwi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 xml:space="preserve">Kompresor </w:t>
            </w:r>
            <w:proofErr w:type="spellStart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inwerterowy</w:t>
            </w:r>
            <w:proofErr w:type="spellEnd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: Tak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Sterowanie: Elektroniczne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Czas utrzymania temperatury w przypadku braku zasilania [h]: 10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Wyświetlacz: Wewnętrzny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 xml:space="preserve">Funkcje dodatkowe: 2 regulowane nóżki, </w:t>
            </w:r>
            <w:proofErr w:type="spellStart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Cooling</w:t>
            </w:r>
            <w:proofErr w:type="spellEnd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 xml:space="preserve"> 360°, Sterowanie dotykowe, </w:t>
            </w:r>
            <w:proofErr w:type="spellStart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TwinTech</w:t>
            </w:r>
            <w:proofErr w:type="spellEnd"/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 xml:space="preserve"> No Frost</w:t>
            </w:r>
          </w:p>
          <w:p w:rsidR="007A294B" w:rsidRPr="007A294B" w:rsidRDefault="007A294B" w:rsidP="003C6166">
            <w:pPr>
              <w:jc w:val="both"/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Bezpieczeństwo użytkowania: Alarm wzrostu temperatury</w:t>
            </w:r>
          </w:p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7A294B">
              <w:rPr>
                <w:rStyle w:val="FontStyle128"/>
                <w:rFonts w:ascii="Arial" w:hAnsi="Arial" w:cs="Arial"/>
                <w:strike/>
                <w:sz w:val="18"/>
                <w:szCs w:val="18"/>
                <w:highlight w:val="yellow"/>
              </w:rPr>
              <w:t>Nowa klasa energetyczna: 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7A294B" w:rsidRPr="00C16AA0" w:rsidRDefault="007A294B" w:rsidP="003C61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POZOSTAŁE WYMAGANIA</w:t>
            </w: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Meble wykonane z materiałów posiadających wymagane świadectwa dopuszczające do eksploatacji w pomieszczeniach medycznych.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Meble powinny być wpasowane w miejsce instalacji, dopasowane do istniejących instalacji 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wod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kan</w:t>
            </w:r>
            <w:proofErr w:type="spellEnd"/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 xml:space="preserve"> oraz fartuchów zabezpieczających ściany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53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Style w:val="FontStyle128"/>
                <w:rFonts w:ascii="Arial" w:hAnsi="Arial" w:cs="Arial"/>
                <w:sz w:val="18"/>
                <w:szCs w:val="18"/>
              </w:rPr>
              <w:t>Meble powinny mieć możliwość wykonania ich na wymiar, nie mogą być kolizyjne z innym wyposażeniem typu instalacje, włączniki, sterowniki urządzeń etc. oraz pozostałym wyposażeniem pomieszczenia – wymiary należy dopasować do wyżej wymienionych. W związku z czym Zamawiający dopuszcza zmiany wymiarów w zakresie +/- 15%.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294B" w:rsidRPr="00C16AA0" w:rsidTr="003C6166">
        <w:trPr>
          <w:trHeight w:val="253"/>
        </w:trPr>
        <w:tc>
          <w:tcPr>
            <w:tcW w:w="650" w:type="dxa"/>
            <w:shd w:val="clear" w:color="auto" w:fill="auto"/>
            <w:vAlign w:val="center"/>
          </w:tcPr>
          <w:p w:rsidR="007A294B" w:rsidRPr="00C16AA0" w:rsidRDefault="007A294B" w:rsidP="007A294B">
            <w:pPr>
              <w:pStyle w:val="Akapitzlist"/>
              <w:numPr>
                <w:ilvl w:val="0"/>
                <w:numId w:val="1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</w:tcPr>
          <w:p w:rsidR="007A294B" w:rsidRPr="00C16AA0" w:rsidRDefault="007A294B" w:rsidP="003C6166">
            <w:pPr>
              <w:jc w:val="both"/>
              <w:rPr>
                <w:rStyle w:val="FontStyle128"/>
                <w:rFonts w:ascii="Arial" w:hAnsi="Arial" w:cs="Arial"/>
                <w:sz w:val="18"/>
                <w:szCs w:val="18"/>
              </w:rPr>
            </w:pPr>
            <w:r w:rsidRPr="00C16AA0">
              <w:rPr>
                <w:rFonts w:ascii="Arial" w:hAnsi="Arial" w:cs="Arial"/>
                <w:sz w:val="18"/>
                <w:szCs w:val="18"/>
              </w:rPr>
              <w:t>Gwarancja: 24 miesiące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4B" w:rsidRPr="00C16AA0" w:rsidRDefault="007A294B" w:rsidP="003C61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07AA0" w:rsidRPr="00C16AA0" w:rsidRDefault="00407AA0" w:rsidP="00407AA0">
      <w:pPr>
        <w:rPr>
          <w:rFonts w:ascii="Arial" w:hAnsi="Arial" w:cs="Arial"/>
          <w:sz w:val="18"/>
          <w:szCs w:val="18"/>
        </w:rPr>
      </w:pPr>
    </w:p>
    <w:p w:rsidR="00407AA0" w:rsidRPr="00C16AA0" w:rsidRDefault="00407AA0" w:rsidP="00407AA0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16AA0">
        <w:rPr>
          <w:rFonts w:ascii="Arial" w:hAnsi="Arial" w:cs="Arial"/>
          <w:sz w:val="18"/>
          <w:szCs w:val="18"/>
        </w:rPr>
        <w:t>* Wykonawca bezwzględnie musi potwierdzić dokładne oferowane parametry w kolumnie PARAMETR OFEROWANY, b</w:t>
      </w:r>
      <w:r w:rsidRPr="00C16AA0">
        <w:rPr>
          <w:rFonts w:ascii="Arial" w:hAnsi="Arial" w:cs="Arial"/>
          <w:bCs/>
          <w:sz w:val="18"/>
          <w:szCs w:val="18"/>
        </w:rPr>
        <w:t xml:space="preserve">rak odpowiedniego wpisu przez wykonawcę w kolumnie parametr oferowany będzie traktowany jako brak danego parametru/warunku w oferowanej konfiguracji przedmiotu zamówienia i będzie podstawą odrzucenia oferty. </w:t>
      </w:r>
      <w:r w:rsidRPr="00C16AA0">
        <w:rPr>
          <w:rFonts w:ascii="Arial" w:hAnsi="Arial" w:cs="Arial"/>
          <w:sz w:val="18"/>
          <w:szCs w:val="18"/>
        </w:rPr>
        <w:t>Niespełnienie wymaganych parametrów i warunków spowoduje odrzucenie oferty.</w:t>
      </w:r>
    </w:p>
    <w:p w:rsidR="00407AA0" w:rsidRPr="00C16AA0" w:rsidRDefault="00407AA0" w:rsidP="00407AA0">
      <w:pPr>
        <w:rPr>
          <w:rFonts w:ascii="Arial" w:hAnsi="Arial" w:cs="Arial"/>
          <w:sz w:val="18"/>
          <w:szCs w:val="18"/>
        </w:rPr>
      </w:pPr>
    </w:p>
    <w:p w:rsidR="006C5818" w:rsidRDefault="006C5818" w:rsidP="00E40E5A">
      <w:pPr>
        <w:rPr>
          <w:rFonts w:ascii="Arial" w:hAnsi="Arial" w:cs="Arial"/>
        </w:rPr>
      </w:pPr>
    </w:p>
    <w:p w:rsidR="002015A8" w:rsidRDefault="002015A8" w:rsidP="00E40E5A">
      <w:pPr>
        <w:rPr>
          <w:rFonts w:ascii="Arial" w:hAnsi="Arial" w:cs="Arial"/>
        </w:rPr>
      </w:pPr>
    </w:p>
    <w:p w:rsidR="002015A8" w:rsidRPr="00C16AA0" w:rsidRDefault="002015A8" w:rsidP="002015A8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C16AA0">
        <w:rPr>
          <w:rFonts w:ascii="Arial" w:hAnsi="Arial" w:cs="Arial"/>
          <w:b/>
          <w:sz w:val="18"/>
          <w:szCs w:val="18"/>
        </w:rPr>
        <w:t>CZĘŚĆ NR 3</w:t>
      </w:r>
      <w:r w:rsidRPr="00C16AA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– KOLUMNY ANESTEZJOLOGICZNE</w:t>
      </w:r>
    </w:p>
    <w:p w:rsidR="002015A8" w:rsidRPr="00C16AA0" w:rsidRDefault="002015A8" w:rsidP="002015A8">
      <w:pPr>
        <w:rPr>
          <w:rFonts w:ascii="Arial" w:hAnsi="Arial" w:cs="Arial"/>
          <w:sz w:val="18"/>
          <w:szCs w:val="18"/>
        </w:rPr>
      </w:pPr>
    </w:p>
    <w:p w:rsidR="002015A8" w:rsidRPr="00C16AA0" w:rsidRDefault="002015A8" w:rsidP="002015A8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C16AA0">
        <w:rPr>
          <w:rFonts w:ascii="Arial" w:hAnsi="Arial" w:cs="Arial"/>
          <w:b/>
          <w:sz w:val="18"/>
          <w:szCs w:val="18"/>
        </w:rPr>
        <w:t xml:space="preserve">Tabela nr </w:t>
      </w:r>
      <w:r w:rsidRPr="00C16AA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1 – Kolumna anestezjologiczna sufitowa z ramieniem podwójnym</w:t>
      </w:r>
    </w:p>
    <w:p w:rsidR="002015A8" w:rsidRPr="00C16AA0" w:rsidRDefault="002015A8" w:rsidP="002015A8">
      <w:pPr>
        <w:rPr>
          <w:rFonts w:ascii="Arial" w:hAnsi="Arial" w:cs="Arial"/>
          <w:i/>
          <w:sz w:val="18"/>
          <w:szCs w:val="18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650"/>
        <w:gridCol w:w="6121"/>
        <w:gridCol w:w="3402"/>
      </w:tblGrid>
      <w:tr w:rsidR="002015A8" w:rsidRPr="00C16AA0" w:rsidTr="007A56DB">
        <w:trPr>
          <w:trHeight w:val="542"/>
        </w:trPr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121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WYMAGANE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OFEROWANE (proszę opisać)*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PRODUCENT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NAZWA / TYP (model)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Fabrycznie nowa, wyprodukowana w 2025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90252112"/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bookmarkEnd w:id="0"/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Ogólne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Sufitowa jednostka anestezjologiczna – urządzenie zakwalifikowane do wyrobów medycznych klasy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IIb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Urządzenie łatwe w utrzymaniu czystości – gładkie powierzchnie profili konstrukcyjnych bez widocznych śrub lub nitów mocujących, wszelkie zaślepki na konsoli montowane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bezśrubowo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Zestaw przyłączy elektryczno-gazowych. Płyta interfejsowa z przewodami elastycznymi zakończonymi zaworami odcinającymi do podłączenia sztywnego z instalacją szpitalną.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Tworzywowa zaoblona obudowa sufitowa zakrywająca elementy montażowe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Zawiesie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sufitowe posiadające regulacje umożliwiające montaż i dostosowanie do wymaganej wysokości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2015A8" w:rsidRDefault="002015A8" w:rsidP="007A56DB">
            <w:pPr>
              <w:jc w:val="both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2015A8">
              <w:rPr>
                <w:rFonts w:ascii="Arial" w:hAnsi="Arial" w:cs="Arial"/>
                <w:bCs/>
                <w:strike/>
                <w:sz w:val="18"/>
                <w:szCs w:val="18"/>
                <w:highlight w:val="yellow"/>
              </w:rPr>
              <w:t>Waga kolumny wraz z wyposażeniem wymaganym w niniejszym opisie max. 65 kg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294B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Całkowita waga kolumny (konsoli) wraz z wymaganym w opisie przedmiotu zamówienia wyposażeniem (włączając w to wyposażenie dodatkowe wyszczegól</w:t>
            </w:r>
            <w:r w:rsidR="009F7C1F" w:rsidRPr="007A294B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nione w tymże opisie) max 92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Dopuszczalne obciążenie ramienia min. 200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Konsola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Konsola wykonana całkowicie z aluminium malowanego na kolor z palety RAL – możliwość wyboru kolorystyki lakierowania poszczególnych ścianek </w:t>
            </w:r>
            <w:r w:rsidRPr="00C16AA0">
              <w:rPr>
                <w:rFonts w:ascii="Arial" w:hAnsi="Arial" w:cs="Arial"/>
                <w:bCs/>
                <w:sz w:val="18"/>
                <w:szCs w:val="18"/>
              </w:rPr>
              <w:lastRenderedPageBreak/>
              <w:t>z palety RAL celem dostosowania jej do koloru sali operacyjnej. Kolorystyka do wyboru przez Zamawiającego na podstawie dostarczonych aktualnych, kompletnych wzorników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Kształt konsoli trapezoidalny – nie dopuszcza się kształtów okrągłych i prostokątnych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Profil konstrukcyjny konsoli dzielony z osobnym kanałem dla przewodów elektrycznych oraz dla przewodów gazowych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Kanały prowadzone pionowe wzdłuż wysokości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Ścianki konsoli o grubości min. 2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Gniazda gazowe montowane na ściance kanału z przewodami gazowymi umieszczone w jednym pionowym rzędzie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Gniazda elektryczne, wyrównania potencjału oraz teletechniczne montowane na ściance kanału z przewodami elektrycznymi w pionowym rzędzie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Możliwość wyboru przez Zamawiającego konfiguracji montażu gniazd elektrycznych oraz gazowych – do wyboru montaż na ściankach bocznych (gniazd gazowych) lub na ściance tylnej (gniazda elektryczne)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pionowa o wysokości min. 1000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Całkowita szerokość konsoli bez elementów wyposażenia zewnętrznego 390 mm +/-10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Całkowita głębokość konsoli bez elementów wyposażenia zewnętrznego 200 mm +/-10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Kąt mocowania ścianek bocznych w stosunku do ścianki frontowej na której znajduje się profil montażowy min. 45°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Możliwość obrotu konsoli o min. 330° z możliwością ograniczenia kąta obrotu min. co 30°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Punkty poboru gazów medycznych zgodne ze standardem szwedzkim SS8752430 (tzw. typ AGA):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O2 - tlen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AIR - sprężone powietrze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VAC - próżnia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N2O - podtlenek azotu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AGSS - odciąg gazów anestetycznych z zaworem inżektorowym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wyposażona w manometry kontrolne gazów – po jednym dla każdego z rodzajów gazów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wyposażona w gniazda elektryczne: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8 x gniazdo elektryczne - gniazda zlicowane z powierzchnią ścianki konsoli z sygnalizacją kontrolną LED – gniazda podzielone na min. dwa obwody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8 x bolec wyrównania potencjałów – gniazdo nie wystające poza obrys ścinaki konsoli o więcej niż 2 mm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gniazdo teletechniczne typu RJ 45 cat.6 – gniazdo zlicowane z powierzchnią ścianki konsoli.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 środkowej części konsoli umieszczony prostokątny profil montażowy z anodowanego aluminium umożliwiający bezstopniowe mocowanie półek i szuflad na dowolnej wysokości. Profil zintegrowany z konsolą nie wystający poza jej obrys. Półki i szuflady z możliwością regulacji wysokości przez użytkowników.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System mocowania półek i wyposażenia w profilu montażowym umożliwiający łatwy ich demontaż, zmianę kolejności montażu a także wymianę na inne wyposażenie bez potrzeby demontażu uchwytu głównego instalowanego w profilu montażowym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łączona z ramieniem poprzez łącznik o przekroju owalnym i średnicy min. 11 cm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Ramię nośne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Poziome podwójne ramię nośne o długości min. 1500 mm – wymiar liczony jako odległość od osi do osi obrotu pierwszego ramienia do osi obrotu drugiego ramienia.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Człon pierwszy (górny) ramienia dłuższy niż drugi (dolny)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Ramię wykonane z aluminium malowanego na kolor z palety RAL - kolorystyka do wyboru przez Zamawiającego na podstawie dostarczonych aktualnych, kompletnych wzorników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Profil ramienia w kształcie prostokąta (bez powierzchni wypukłych lub wklęsłych) ułatwiający utrzymanie czystości. Krawędzie zaokrąglone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Aluminiowe lub tworzywowe zaślepki zakończenia ramienia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Szerokość profilu 220 mm +/-10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Wysokość profilu 120 mm +/-10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Grubość ścianki profilu min. 9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Pneumatyczny hamulec obrotu ramienia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Hamulec pneumatyczny zwalniany poprzez przycisk z graficznym kolorystycznym oznaczeniem umieszczony na tworzywowym uchwycie regulacyjnym montowanym poziomo od frontu półki lub z tyłu konsoli – do wyboru przez Użytkowników. Ze względów ergonomicznych nie dopuszcza się przycisków montowanych na szynie sprzętowej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Na zaślepce ramienia zamontowany sygnalizator w postaci diody LED odblokowania hamulca w kolorystyce zgodnej z graficznym oznaczeniem na uchwycie regulacyjnym – sygnalizator załączany w przypadku naciśnięcia hamulca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Zintegrowane oświetlenie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ambientowe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ledowe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RGB (min. 2 x 7W na każdy człon ramienia) umieszczone na górnej płaszczyźnie ramienia wykorzystywane przy operacjach endoskopowych – oświetlenie z funkcją włączania/wyłączania, regulacją jasności i wyboru kolorystyki sterowanie z panelu dotykowego montowanego na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Możliwość obrotu ramienia względem zawieszenia sufitowego min. 330° z możliwością ograniczenia kąta obrotu min. co 30°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Wyposażenie dodatkowe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półka z materiału kompozytowego bakteriobójczego o wymiarach całkowitych (+/- 5%) 530 mm x 450 mm z szufladą z możliwością regulacji bezstopniowej wysokości o głębokości min. 80 mm o wymiarze wewnętrznym min. 320 mm x 320mm (wymiar liczony jako najwęższa szerokość i głębokość szuflady) , materiał półki kompozytowy całkowicie gładki zapobiegający ogniskowaniu się bakterii (nie dopuszcza się materiału w postaci metalu, aluminium oraz płyt meblowych i innych materiałów nie kompozytowych), front szuflady także wykonany z materiału kompozytowego bakteriobójczego całkowicie gładkiego z profilowanym wycięciem służącym za uchwyt – nie dopuszcza się uchwytów wystających poza czoło szuflady ani uchwytów wpuszczanych w czoło szuflady. Półka z szufladą montowana do profilu montażowego w konsoli.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Dopuszczalne obciążenie szuflady min. 40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Szuflada wyposażona w oświetlenie wewnętrzne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ledowe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uruchamiane podczas wysunięcia szuflady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półka z materiału kompozytowego bakteriobójczego mocowana do profilu montażowego w konsoli z możliwością regulacji bezstopniowej wysokości o wymiarach całkowitych (+/- 5%) 530 mm x 450 mm, materiał półki kompozytowy całkowicie gładki zapobiegający ogniskowaniu się bakterii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Półki posiadające szyny boczne akcesoryjne montowane z lewej i prawej strony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Szyny akcesoryjne przy półkach zakończone zaokrąglonymi tworzywowymi lub gumowymi narożnikami zintegrowanymi z szynami bocznymi.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Nie dopuszcza się nakładanych, wsuwanych lub dokręcanych narożników.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Uchwyt pomp infuzyjnych o długości min. 1000 mm i obciążalności min. 15 kg na podwójnym wysięgniku o zasięgu min. 400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Wieszak kroplówki o długości 1000 mm i obciążalności min. 15 kg na podwójnym wysięgniku o zasięgu min. 400 mm, haczyki wykonane z tworzywa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Koszyk na cewniki z uchwytem do mocowania na szynie DIN, głębokość koszyka min. 350 mm, średnica min. 50 mm, dopuszczalne obciążenie min. 5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POZOSTAŁE WYMAGANIA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Gwarancja min. 24 miesiące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2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Dostępności części zamiennych przez okres minimum 10 lat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15A8" w:rsidRPr="00C16AA0" w:rsidRDefault="002015A8" w:rsidP="002015A8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16AA0">
        <w:rPr>
          <w:rFonts w:ascii="Arial" w:hAnsi="Arial" w:cs="Arial"/>
          <w:sz w:val="18"/>
          <w:szCs w:val="18"/>
        </w:rPr>
        <w:t>* Wykonawca bezwzględnie musi potwierdzić dokładne oferowane parametry w kolumnie PARAMETR OFEROWANY, b</w:t>
      </w:r>
      <w:r w:rsidRPr="00C16AA0">
        <w:rPr>
          <w:rFonts w:ascii="Arial" w:hAnsi="Arial" w:cs="Arial"/>
          <w:bCs/>
          <w:sz w:val="18"/>
          <w:szCs w:val="18"/>
        </w:rPr>
        <w:t xml:space="preserve">rak odpowiedniego wpisu przez wykonawcę w kolumnie parametr oferowany będzie traktowany jako brak danego parametru/warunku w oferowanej konfiguracji przedmiotu zamówienia i będzie podstawą odrzucenia oferty. </w:t>
      </w:r>
      <w:r w:rsidRPr="00C16AA0">
        <w:rPr>
          <w:rFonts w:ascii="Arial" w:hAnsi="Arial" w:cs="Arial"/>
          <w:sz w:val="18"/>
          <w:szCs w:val="18"/>
        </w:rPr>
        <w:t>Niespełnienie wymaganych parametrów i warunków spowoduje odrzucenie oferty.</w:t>
      </w:r>
    </w:p>
    <w:p w:rsidR="002015A8" w:rsidRPr="00C16AA0" w:rsidRDefault="002015A8" w:rsidP="002015A8">
      <w:pPr>
        <w:rPr>
          <w:rFonts w:ascii="Arial" w:hAnsi="Arial" w:cs="Arial"/>
          <w:sz w:val="18"/>
          <w:szCs w:val="18"/>
        </w:rPr>
      </w:pPr>
    </w:p>
    <w:p w:rsidR="002015A8" w:rsidRPr="00C16AA0" w:rsidRDefault="002015A8" w:rsidP="002015A8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C16AA0">
        <w:rPr>
          <w:rFonts w:ascii="Arial" w:hAnsi="Arial" w:cs="Arial"/>
          <w:b/>
          <w:sz w:val="18"/>
          <w:szCs w:val="18"/>
        </w:rPr>
        <w:t xml:space="preserve">Tabela nr </w:t>
      </w:r>
      <w:r w:rsidRPr="00C16AA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2 – Kolumna anestezjologiczna sufitowa pionowa</w:t>
      </w:r>
    </w:p>
    <w:p w:rsidR="002015A8" w:rsidRPr="00C16AA0" w:rsidRDefault="002015A8" w:rsidP="002015A8">
      <w:pPr>
        <w:rPr>
          <w:rFonts w:ascii="Arial" w:hAnsi="Arial" w:cs="Arial"/>
          <w:i/>
          <w:sz w:val="18"/>
          <w:szCs w:val="18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650"/>
        <w:gridCol w:w="6121"/>
        <w:gridCol w:w="3402"/>
      </w:tblGrid>
      <w:tr w:rsidR="002015A8" w:rsidRPr="00C16AA0" w:rsidTr="007A56DB">
        <w:trPr>
          <w:trHeight w:val="542"/>
        </w:trPr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121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WYMAGANE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OFEROWANE (proszę opisać)*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PRODUCENT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NAZWA / TYP (model)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Fabrycznie nowa, wyprodukowana w 2025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lastRenderedPageBreak/>
              <w:t>PARAMETRY TECHNICZNE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Ogólne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Sufitowa jednostka zasilająca - przyłóżkowa – urządzenie zakwalifikowane do wyrobów medycznych klasy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IIb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Urządzenie łatwe w utrzymaniu czystości – gładkie powierzchnie profili konstrukcyjnych bez widocznyc</w:t>
            </w:r>
            <w:bookmarkStart w:id="1" w:name="_GoBack"/>
            <w:bookmarkEnd w:id="1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h śrub lub nitów mocujących, wszelkie zaślepki na konsoli montowane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bezśrubowo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Zestaw przyłączy elektryczno-gazowych. Płyta interfejsowa z przewodami elastycznymi zakończonymi zaworami odcinającymi do podłączenia sztywnego z instalacją szpitalną.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Tworzywowa zaoblona obudowa sufitowa zakrywająca elementy montażowe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Zawiesie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sufitowe posiadające regulację umożliwiające montaż i dostosowanie do wymaganej wysokości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2015A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Waga konsoli bez elementów wyposażenia dodatkowego</w:t>
            </w:r>
            <w:r w:rsidR="007A294B">
              <w:t xml:space="preserve"> </w:t>
            </w:r>
            <w:r w:rsidR="007A294B" w:rsidRPr="007A294B">
              <w:rPr>
                <w:rFonts w:ascii="Arial" w:hAnsi="Arial" w:cs="Arial"/>
                <w:bCs/>
                <w:strike/>
                <w:sz w:val="18"/>
                <w:szCs w:val="18"/>
                <w:highlight w:val="yellow"/>
              </w:rPr>
              <w:t>max 45 kg</w:t>
            </w: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F7C1F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max 52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Dopuszczalne obciążenie systemu min. 170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Konsola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wykonana całkowicie z aluminium malowanego na kolor z palety RAL – możliwość wyboru kolorystyki lakierowania poszczególnych ścianek z palety RAL celem dostosowania jej do koloru sali operacyjnej.  Kolorystyka do wyboru przez Zamawiającego na podstawie dostarczonych aktualnych, kompletnych wzorników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Profil konstrukcyjny konsoli dzielony z osobnym kanałem dla przewodów elektrycznych oraz dla przewodów gazowych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Kanały prowadzone pionowe wzdłuż wysokości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Gniazda gazowe montowane na ściance kanału z przewodami gazowymi umieszczone w jednym pionowym rzędzie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Gniazda elektryczne, wyrównania potencjału oraz teletechniczne montowane na ściance kanału z przewodami elektrycznymi w pionowym rzędzie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Możliwość wyboru przez Zamawiającego miejsca montażu poszczególnych gniazd elektrycznych oraz gazowych – do wyboru montaż na ściankach bocznych lub na ściance tylnej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pionowa o wysokości min. 1000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Całkowita szerokość konsoli bez elementów wyposażenia zewnętrznego 390 mm +/-10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Całkowita głębokość konsoli bez elementów wyposażenia zewnętrznego 200 mm +/-10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Możliwość obrotu konsoli o min. 330° z możliwością ograniczenia kąta obrotu min. co 30°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Punkty poboru gazów medycznych zgodne ze standardem szwedzkim SS8752430 (tzw. typ AGA):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O2 - tlen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AIR - sprężone powietrze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VAC - próżnia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N2O – podtlenek azotu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AGSS - odciąg gazów anestetycznych z zaworem inżektorowym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wyposażona w manometry kontrolne gazów – po jednym dla każdego z rodzajów gazów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wyposażona w gniazda elektryczne: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8 x gniazdo elektryczne - gniazda zlicowane z powierzchnią ścianki konsoli z sygnalizacją kontrolną LED – gniazda podzielone na min. Dwa obwody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8 x bolec wyrównania potencjałów – gniazdo nie wystające poza obrys ścinaki konsoli o więcej niż 2 mm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gniazdo teletechniczne typu RJ 45 cat.6 – gniazdo zlicowane z powierzchnią ścianki konsoli.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 środkowej części konsoli umieszczony prostokątny profil montażowy z anodowanego aluminium umożliwiający bezstopniowe mocowanie półek i szuflad na dowolnej wysokości. Profil zintegrowany z konsolą nie wystający poza jej obrys. Półki i szuflady z możliwością regulacji wysokości przez użytkowników.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Wyposażenie dodatkowe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1 x półka z materiału kompozytowego bakteriobójczego o wymiarach całkowitych (+/- 5%) 530 mm x 450 mm z szufladą z możliwością regulacji bezstopniowej wysokości o głębokości min. 80 mm o wymiarze wewnętrznym min. 320 mm x 320mm (wymiar liczony jako najwęższa szerokość i głębokość szuflady) , materiał półki kompozytowy całkowicie </w:t>
            </w:r>
            <w:r w:rsidRPr="00C16AA0">
              <w:rPr>
                <w:rFonts w:ascii="Arial" w:hAnsi="Arial" w:cs="Arial"/>
                <w:bCs/>
                <w:sz w:val="18"/>
                <w:szCs w:val="18"/>
              </w:rPr>
              <w:lastRenderedPageBreak/>
              <w:t>gładki zapobiegający ogniskowaniu się bakterii (nie dopuszcza się materiału w postaci metalu, aluminium oraz płyt meblowych i innych materiałów nie kompozytowych), front szuflady także wykonany z materiału kompozytowego bakteriobójczego całkowicie gładkiego z profilowanym wycięciem służącym za uchwyt – nie dopuszcza się uchwytów wystających poza czoło szuflady ani uchwytów wpuszczanych w czoło szuflady. Półka z szufladą montowana do profilu montażowego w konsoli.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Dopuszczalne obciążenie szuflady min. 40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Szuflada wyposażona w oświetlenie wewnętrzne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ledowe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 uruchamiane podczas wysunięcia szuflady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półka z materiału kompozytowego bakteriobójczego mocowana do profilu montażowego w konsoli z możliwością regulacji bezstopniowej wysokości o wymiarach całkowitych (+/- 5%) 530 mm x 450 mm, materiał półki kompozytowy całkowicie gładki zapobiegający ogniskowaniu się bakterii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Półki posiadające szyny boczne akcesoryjne montowane z lewej i prawej strony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Szyny akcesoryjne przy półkach zakończone zaokrąglonymi tworzywowymi lub gumowymi narożnikami zintegrowanymi z szynami bocznymi.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Nie dopuszcza się nakładanych, wsuwanych lub dokręcanych narożników.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Uchwyt pomp infuzyjnych o długości min. 1000 mm i obciążalności min. 15 kg na podwójnym wysięgniku o zasięgu min. 400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Wieszak kroplówki o długości min. 1000 mm i obciążalności min. 15 kg na podwójnym wysięgniku o zasięgu min. 400 mm, haczyki wykonane z tworzywa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Koszyk na cewniki z uchwytem do mocowania na szynie DIN, głębokość koszyka min. 350 mm, średnica min. 50 mm, dopuszczalne obciążenie min. 5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POZOSTAŁE WYMAGANIA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Gwarancja min. 24 miesiące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3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Dostępności części zamiennych przez okres minimum 10 lat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15A8" w:rsidRPr="00C16AA0" w:rsidRDefault="002015A8" w:rsidP="002015A8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16AA0">
        <w:rPr>
          <w:rFonts w:ascii="Arial" w:hAnsi="Arial" w:cs="Arial"/>
          <w:sz w:val="18"/>
          <w:szCs w:val="18"/>
        </w:rPr>
        <w:t>* Wykonawca bezwzględnie musi potwierdzić dokładne oferowane parametry w kolumnie PARAMETR OFEROWANY, b</w:t>
      </w:r>
      <w:r w:rsidRPr="00C16AA0">
        <w:rPr>
          <w:rFonts w:ascii="Arial" w:hAnsi="Arial" w:cs="Arial"/>
          <w:bCs/>
          <w:sz w:val="18"/>
          <w:szCs w:val="18"/>
        </w:rPr>
        <w:t xml:space="preserve">rak odpowiedniego wpisu przez wykonawcę w kolumnie parametr oferowany będzie traktowany jako brak danego parametru/warunku w oferowanej konfiguracji przedmiotu zamówienia i będzie podstawą odrzucenia oferty. </w:t>
      </w:r>
      <w:r w:rsidRPr="00C16AA0">
        <w:rPr>
          <w:rFonts w:ascii="Arial" w:hAnsi="Arial" w:cs="Arial"/>
          <w:sz w:val="18"/>
          <w:szCs w:val="18"/>
        </w:rPr>
        <w:t>Niespełnienie wymaganych parametrów i warunków spowoduje odrzucenie oferty.</w:t>
      </w:r>
    </w:p>
    <w:p w:rsidR="002015A8" w:rsidRPr="00C16AA0" w:rsidRDefault="002015A8" w:rsidP="002015A8">
      <w:pPr>
        <w:rPr>
          <w:rFonts w:ascii="Arial" w:hAnsi="Arial" w:cs="Arial"/>
          <w:sz w:val="18"/>
          <w:szCs w:val="18"/>
        </w:rPr>
      </w:pPr>
    </w:p>
    <w:p w:rsidR="002015A8" w:rsidRPr="00C16AA0" w:rsidRDefault="002015A8" w:rsidP="002015A8">
      <w:pPr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 w:rsidRPr="00C16AA0">
        <w:rPr>
          <w:rFonts w:ascii="Arial" w:hAnsi="Arial" w:cs="Arial"/>
          <w:b/>
          <w:sz w:val="18"/>
          <w:szCs w:val="18"/>
        </w:rPr>
        <w:t xml:space="preserve">Tabela nr </w:t>
      </w:r>
      <w:r w:rsidRPr="00C16AA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3 – Kolumna anestezjologiczna ścienna </w:t>
      </w:r>
    </w:p>
    <w:p w:rsidR="002015A8" w:rsidRPr="00C16AA0" w:rsidRDefault="002015A8" w:rsidP="002015A8">
      <w:pPr>
        <w:rPr>
          <w:rFonts w:ascii="Arial" w:hAnsi="Arial" w:cs="Arial"/>
          <w:i/>
          <w:sz w:val="18"/>
          <w:szCs w:val="18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650"/>
        <w:gridCol w:w="6121"/>
        <w:gridCol w:w="3402"/>
      </w:tblGrid>
      <w:tr w:rsidR="002015A8" w:rsidRPr="00C16AA0" w:rsidTr="007A56DB">
        <w:trPr>
          <w:trHeight w:val="542"/>
        </w:trPr>
        <w:tc>
          <w:tcPr>
            <w:tcW w:w="650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6121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WYMAGANE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OFEROWANE (proszę opisać)*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PRODUCENT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NAZWA / TYP (model)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Fabrycznie nowa, wyprodukowana w 2025 roku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PARAMETRY TECHNICZNE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Ogólne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Ścienna pionowa jednostka zasilająca - przyłóżkowa – urządzenie zakwalifikowane do wyrobów medycznych klasy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IIb</w:t>
            </w:r>
            <w:proofErr w:type="spellEnd"/>
            <w:r w:rsidRPr="00C16AA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 xml:space="preserve">Urządzenie łatwe w utrzymaniu czystości – gładkie powierzchnie profili konstrukcyjnych bez widocznych śrub lub nitów mocujących, wszelkie zaślepki na konsoli montowane </w:t>
            </w:r>
            <w:proofErr w:type="spellStart"/>
            <w:r w:rsidRPr="00C16AA0">
              <w:rPr>
                <w:rFonts w:ascii="Arial" w:hAnsi="Arial" w:cs="Arial"/>
                <w:bCs/>
                <w:sz w:val="18"/>
                <w:szCs w:val="18"/>
              </w:rPr>
              <w:t>bezśrubowo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Jednostka zasilająca - w wykonaniu dwustronnym – strona lewa oraz prawa - możliwość montażu gniazd z lewej jak również z prawej strony, wykonana z aluminium lakierowanego na kolor RAL.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Konsola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z profilu aluminiowego w kształcie ściętym umożliwiającym zamocowanie gniazd elektrycznych i gazowych pod kątem w stosunku do stanowiska łóżkowego. Profil o wymiarze min. 380 x 180 mm. Wysokość min. 1500 mm.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Profil posiadający odseparowane kanały dla lewej oraz prawej strony.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 środkowej części konsoli na całej długości rurowy pionowy profil montażowy o średnicy min. 36 mm do mocowania wyposażenia dodatkowego oraz półek.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Dopuszczalne maksymalne obciążenie 95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Możliwość rozbudowy konsoli o dodatkowe elementy wyposażenia: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- uchwyty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lastRenderedPageBreak/>
              <w:t>- półki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- szuflady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Bez dokonywania przeróbek i wymiany elementów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Wyposażenie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Konsola wyposażona w gniazda elektryczne: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8 x gniazdo elektryczne - gniazda zlicowane z powierzchnią ścianki konsoli z sygnalizacją kontrolną LED – gniazda podzielone na min. dwa obwody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8 x bolec wyrównania potencjałów – gniazdo nie wystające poza obrys ścinaki konsoli o więcej niż 2 mm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gniazdo teletechniczne typu RJ 45 cat.6 – gniazdo zlicowane z powierzchnią ścianki konsoli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Punkty poboru gazów medycznych zgodne ze standardem szwedzkim SS8752430 (tzw. typ AGA):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O2 - tlen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AIR - sprężone powietrze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VAC - próżnia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N2O – podtlenek azotu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AGSS - odciąg gazów anestetycznych z zaworem inżektorowym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1 x półka z szufladą ze stali lakierowanej z dwiema listwami DIN, mocowana w środkowej części panelu na rurowym pionowym profilu montażowym opisanym w pkt. 5.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Minimalne wymiary półki z szufladą L520xW420xH150mm), dopuszczalne obciążenie min. 40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2 x półka ze stali lakierowanej z dwiema listwami DIN mocowana w środkowej części panelu na rurowym pionowym profilu montażowym opisanym w pkt. 5.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Minimalne wymiary półki: L450xW430 mm</w:t>
            </w:r>
          </w:p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dopuszczalne obciążenie min. 40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Uchwyt pomp infuzyjnych o długości min. 1000 mm i obciążalności min. 15 kg na podwójnym wysięgniku o zasięgu min. 400 mm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Wieszak kroplówki o długości min. 1000 mm i obciążalności min. 15 kg na podwójnym wysięgniku o zasięgu min. 400 mm, haczyki wykonane z tworzywa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Koszyk na cewniki z uchwytem do mocowania na szynie DIN, głębokość koszyka min. 350 mm, średnica min. 50 mm, dopuszczalne obciążenie min. 5 kg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65"/>
        </w:trPr>
        <w:tc>
          <w:tcPr>
            <w:tcW w:w="10173" w:type="dxa"/>
            <w:gridSpan w:val="3"/>
            <w:shd w:val="clear" w:color="auto" w:fill="F2F2F2" w:themeFill="background1" w:themeFillShade="F2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6AA0">
              <w:rPr>
                <w:rFonts w:ascii="Arial" w:hAnsi="Arial" w:cs="Arial"/>
                <w:b/>
                <w:sz w:val="18"/>
                <w:szCs w:val="18"/>
              </w:rPr>
              <w:t>POZOSTAŁE WYMAGANIA</w:t>
            </w: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Gwarancja min. 24 miesiące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5A8" w:rsidRPr="00C16AA0" w:rsidTr="007A56DB">
        <w:trPr>
          <w:trHeight w:val="241"/>
        </w:trPr>
        <w:tc>
          <w:tcPr>
            <w:tcW w:w="650" w:type="dxa"/>
            <w:shd w:val="clear" w:color="auto" w:fill="auto"/>
            <w:vAlign w:val="center"/>
          </w:tcPr>
          <w:p w:rsidR="002015A8" w:rsidRPr="00C16AA0" w:rsidRDefault="002015A8" w:rsidP="002015A8">
            <w:pPr>
              <w:pStyle w:val="Akapitzlist"/>
              <w:numPr>
                <w:ilvl w:val="0"/>
                <w:numId w:val="4"/>
              </w:numPr>
              <w:suppressAutoHyphens w:val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1" w:type="dxa"/>
            <w:vAlign w:val="center"/>
          </w:tcPr>
          <w:p w:rsidR="002015A8" w:rsidRPr="00C16AA0" w:rsidRDefault="002015A8" w:rsidP="007A56D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16AA0">
              <w:rPr>
                <w:rFonts w:ascii="Arial" w:hAnsi="Arial" w:cs="Arial"/>
                <w:bCs/>
                <w:sz w:val="18"/>
                <w:szCs w:val="18"/>
              </w:rPr>
              <w:t>Dostępności części zamiennych przez okres minimum 10 lat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015A8" w:rsidRPr="00C16AA0" w:rsidRDefault="002015A8" w:rsidP="007A56D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2015A8" w:rsidRPr="00C16AA0" w:rsidRDefault="002015A8" w:rsidP="002015A8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16AA0">
        <w:rPr>
          <w:rFonts w:ascii="Arial" w:hAnsi="Arial" w:cs="Arial"/>
          <w:sz w:val="18"/>
          <w:szCs w:val="18"/>
        </w:rPr>
        <w:t>* Wykonawca bezwzględnie musi potwierdzić dokładne oferowane parametry w kolumnie PARAMETR OFEROWANY, b</w:t>
      </w:r>
      <w:r w:rsidRPr="00C16AA0">
        <w:rPr>
          <w:rFonts w:ascii="Arial" w:hAnsi="Arial" w:cs="Arial"/>
          <w:bCs/>
          <w:sz w:val="18"/>
          <w:szCs w:val="18"/>
        </w:rPr>
        <w:t xml:space="preserve">rak odpowiedniego wpisu przez wykonawcę w kolumnie parametr oferowany będzie traktowany jako brak danego parametru/warunku w oferowanej konfiguracji przedmiotu zamówienia i będzie podstawą odrzucenia oferty. </w:t>
      </w:r>
      <w:r w:rsidRPr="00C16AA0">
        <w:rPr>
          <w:rFonts w:ascii="Arial" w:hAnsi="Arial" w:cs="Arial"/>
          <w:sz w:val="18"/>
          <w:szCs w:val="18"/>
        </w:rPr>
        <w:t>Niespełnienie wymaganych parametrów i warunków spowoduje odrzucenie oferty.</w:t>
      </w:r>
    </w:p>
    <w:p w:rsidR="002015A8" w:rsidRPr="00C16AA0" w:rsidRDefault="002015A8" w:rsidP="002015A8">
      <w:pPr>
        <w:rPr>
          <w:rFonts w:ascii="Arial" w:hAnsi="Arial" w:cs="Arial"/>
          <w:sz w:val="18"/>
          <w:szCs w:val="18"/>
        </w:rPr>
      </w:pPr>
    </w:p>
    <w:p w:rsidR="002015A8" w:rsidRPr="00E40E5A" w:rsidRDefault="002015A8" w:rsidP="00E40E5A">
      <w:pPr>
        <w:rPr>
          <w:rFonts w:ascii="Arial" w:hAnsi="Arial" w:cs="Arial"/>
        </w:rPr>
      </w:pPr>
    </w:p>
    <w:sectPr w:rsidR="002015A8" w:rsidRPr="00E40E5A" w:rsidSect="00E40E5A">
      <w:headerReference w:type="default" r:id="rId7"/>
      <w:footerReference w:type="default" r:id="rId8"/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A8" w:rsidRDefault="002015A8" w:rsidP="002015A8">
      <w:r>
        <w:separator/>
      </w:r>
    </w:p>
  </w:endnote>
  <w:endnote w:type="continuationSeparator" w:id="0">
    <w:p w:rsidR="002015A8" w:rsidRDefault="002015A8" w:rsidP="0020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02"/>
      <w:gridCol w:w="5111"/>
    </w:tblGrid>
    <w:tr w:rsidR="002015A8" w:rsidRPr="00CE0ADE" w:rsidTr="007A56DB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015A8" w:rsidRPr="00CE0ADE" w:rsidRDefault="002015A8" w:rsidP="002015A8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CE0ADE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015A8" w:rsidRPr="00CE0ADE" w:rsidRDefault="002015A8" w:rsidP="002015A8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2015A8" w:rsidRPr="00CE0ADE" w:rsidTr="007A56DB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:rsidR="002015A8" w:rsidRPr="00CE0ADE" w:rsidRDefault="002015A8" w:rsidP="002015A8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CE0ADE">
            <w:rPr>
              <w:rFonts w:ascii="Arial" w:hAnsi="Arial" w:cs="Arial"/>
              <w:color w:val="5F5F5F"/>
              <w:sz w:val="16"/>
              <w:szCs w:val="16"/>
            </w:rPr>
            <w:t>ul. Tytusa 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:rsidR="002015A8" w:rsidRPr="00CE0ADE" w:rsidRDefault="002015A8" w:rsidP="002015A8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CE0ADE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CE0ADE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CE0ADE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7A294B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7</w:t>
          </w:r>
          <w:r w:rsidRPr="00CE0ADE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:rsidR="002015A8" w:rsidRPr="002015A8" w:rsidRDefault="002015A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A8" w:rsidRDefault="002015A8" w:rsidP="002015A8">
      <w:r>
        <w:separator/>
      </w:r>
    </w:p>
  </w:footnote>
  <w:footnote w:type="continuationSeparator" w:id="0">
    <w:p w:rsidR="002015A8" w:rsidRDefault="002015A8" w:rsidP="0020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678"/>
      <w:gridCol w:w="5135"/>
    </w:tblGrid>
    <w:tr w:rsidR="002015A8" w:rsidRPr="00CE0ADE" w:rsidTr="007A56DB">
      <w:tc>
        <w:tcPr>
          <w:tcW w:w="4736" w:type="dxa"/>
        </w:tcPr>
        <w:p w:rsidR="002015A8" w:rsidRPr="00CE0ADE" w:rsidRDefault="002015A8" w:rsidP="002015A8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 w:rsidRPr="00CE0ADE"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:rsidR="002015A8" w:rsidRPr="00CE0ADE" w:rsidRDefault="002015A8" w:rsidP="002015A8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CE0ADE">
            <w:rPr>
              <w:rFonts w:ascii="Arial" w:hAnsi="Arial" w:cs="Arial"/>
              <w:color w:val="5F5F5F"/>
              <w:sz w:val="16"/>
              <w:szCs w:val="16"/>
            </w:rPr>
            <w:t>TP.382.071.2025 JK</w:t>
          </w:r>
        </w:p>
      </w:tc>
    </w:tr>
    <w:tr w:rsidR="002015A8" w:rsidRPr="00CE0ADE" w:rsidTr="007A56DB">
      <w:tc>
        <w:tcPr>
          <w:tcW w:w="4736" w:type="dxa"/>
          <w:tcBorders>
            <w:bottom w:val="single" w:sz="4" w:space="0" w:color="auto"/>
          </w:tcBorders>
        </w:tcPr>
        <w:p w:rsidR="002015A8" w:rsidRPr="00CE0ADE" w:rsidRDefault="002015A8" w:rsidP="002015A8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:rsidR="002015A8" w:rsidRPr="00CE0ADE" w:rsidRDefault="002015A8" w:rsidP="002015A8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:rsidR="002015A8" w:rsidRPr="002015A8" w:rsidRDefault="002015A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6D40"/>
    <w:multiLevelType w:val="hybridMultilevel"/>
    <w:tmpl w:val="9BB0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3318"/>
    <w:multiLevelType w:val="hybridMultilevel"/>
    <w:tmpl w:val="B6205CDC"/>
    <w:lvl w:ilvl="0" w:tplc="B6A095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38E8"/>
    <w:multiLevelType w:val="hybridMultilevel"/>
    <w:tmpl w:val="9BB0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5EF8"/>
    <w:multiLevelType w:val="hybridMultilevel"/>
    <w:tmpl w:val="9BB0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A0"/>
    <w:rsid w:val="002015A8"/>
    <w:rsid w:val="003F54C1"/>
    <w:rsid w:val="00407AA0"/>
    <w:rsid w:val="006C5818"/>
    <w:rsid w:val="007A294B"/>
    <w:rsid w:val="009F7C1F"/>
    <w:rsid w:val="00E40E5A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F0A55-40DE-495E-8EC3-53B1A92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7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07AA0"/>
    <w:pPr>
      <w:suppressAutoHyphens/>
      <w:ind w:left="720" w:hanging="357"/>
      <w:contextualSpacing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407A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8">
    <w:name w:val="Font Style128"/>
    <w:rsid w:val="00407AA0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201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5A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201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5A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20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3087</Words>
  <Characters>18528</Characters>
  <Application>Microsoft Office Word</Application>
  <DocSecurity>0</DocSecurity>
  <Lines>154</Lines>
  <Paragraphs>43</Paragraphs>
  <ScaleCrop>false</ScaleCrop>
  <Company/>
  <LinksUpToDate>false</LinksUpToDate>
  <CharactersWithSpaces>21572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2025-07-31T07:35:00Z</dcterms:created>
  <dcterms:modified xsi:type="dcterms:W3CDTF">2025-08-01T07:05:00Z</dcterms:modified>
</cp:coreProperties>
</file>